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F4C6" w14:textId="77777777" w:rsidR="001E5D85" w:rsidRPr="00C84378" w:rsidRDefault="001E5D85" w:rsidP="00A7719E"/>
    <w:p w14:paraId="77899CE7" w14:textId="193EFFE3" w:rsidR="00A7719E" w:rsidRPr="00C84378" w:rsidRDefault="00C84378" w:rsidP="00E24490">
      <w:r w:rsidRPr="00C84378">
        <w:rPr>
          <w:rFonts w:ascii="Arial" w:hAnsi="Arial" w:cs="Arial"/>
          <w:b/>
          <w:sz w:val="24"/>
          <w:szCs w:val="24"/>
        </w:rPr>
        <w:t xml:space="preserve">Questionnaire to be provided by the TBs requesting stopping WIs related to </w:t>
      </w:r>
      <w:r w:rsidR="00E37907">
        <w:rPr>
          <w:rFonts w:ascii="Arial" w:hAnsi="Arial" w:cs="Arial"/>
          <w:b/>
          <w:sz w:val="24"/>
          <w:szCs w:val="24"/>
        </w:rPr>
        <w:t xml:space="preserve">deliverables </w:t>
      </w:r>
      <w:r w:rsidRPr="00C84378">
        <w:rPr>
          <w:rFonts w:ascii="Arial" w:hAnsi="Arial" w:cs="Arial"/>
          <w:b/>
          <w:sz w:val="24"/>
          <w:szCs w:val="24"/>
        </w:rPr>
        <w:t xml:space="preserve">under RED directive </w:t>
      </w:r>
      <w:r w:rsidR="00E37907">
        <w:rPr>
          <w:rFonts w:ascii="Arial" w:hAnsi="Arial" w:cs="Arial"/>
          <w:b/>
          <w:sz w:val="24"/>
          <w:szCs w:val="24"/>
        </w:rPr>
        <w:t>and/</w:t>
      </w:r>
      <w:r w:rsidRPr="00C84378">
        <w:rPr>
          <w:rFonts w:ascii="Arial" w:hAnsi="Arial" w:cs="Arial"/>
          <w:b/>
          <w:sz w:val="24"/>
          <w:szCs w:val="24"/>
        </w:rPr>
        <w:t>or any Standardisation Request</w:t>
      </w:r>
      <w:r w:rsidR="00E37907">
        <w:rPr>
          <w:rFonts w:ascii="Arial" w:hAnsi="Arial" w:cs="Arial"/>
          <w:b/>
          <w:sz w:val="24"/>
          <w:szCs w:val="24"/>
        </w:rPr>
        <w:t xml:space="preserve"> (WISR)</w:t>
      </w:r>
    </w:p>
    <w:p w14:paraId="7B72CD55" w14:textId="77777777" w:rsidR="00C84378" w:rsidRPr="00C84378" w:rsidRDefault="00C84378" w:rsidP="00E24490"/>
    <w:p w14:paraId="78D4C9E1" w14:textId="77777777" w:rsidR="00A7719E" w:rsidRPr="00C84378" w:rsidRDefault="00A7719E" w:rsidP="00E24490">
      <w:pPr>
        <w:rPr>
          <w:rFonts w:ascii="Arial" w:hAnsi="Arial" w:cs="Arial"/>
        </w:rPr>
      </w:pPr>
      <w:bookmarkStart w:id="0" w:name="Abstract"/>
      <w:bookmarkEnd w:id="0"/>
    </w:p>
    <w:p w14:paraId="2DFFA797" w14:textId="54C1556A" w:rsidR="004B39CD" w:rsidRPr="00C84378" w:rsidRDefault="004B39CD" w:rsidP="007833A7">
      <w:pPr>
        <w:rPr>
          <w:rFonts w:ascii="Arial" w:hAnsi="Arial" w:cs="Arial"/>
        </w:rPr>
      </w:pPr>
      <w:r w:rsidRPr="00C84378">
        <w:rPr>
          <w:rFonts w:ascii="Arial" w:hAnsi="Arial" w:cs="Arial"/>
        </w:rPr>
        <w:t xml:space="preserve">In order </w:t>
      </w:r>
      <w:r w:rsidR="00C84378" w:rsidRPr="00C84378">
        <w:rPr>
          <w:rFonts w:ascii="Arial" w:hAnsi="Arial" w:cs="Arial"/>
        </w:rPr>
        <w:t xml:space="preserve">for the ETSI Board and NSBG </w:t>
      </w:r>
      <w:r w:rsidRPr="00C84378">
        <w:rPr>
          <w:rFonts w:ascii="Arial" w:hAnsi="Arial" w:cs="Arial"/>
        </w:rPr>
        <w:t xml:space="preserve">to evaluate requests </w:t>
      </w:r>
      <w:r w:rsidR="00C84378" w:rsidRPr="00C84378">
        <w:rPr>
          <w:rFonts w:ascii="Arial" w:hAnsi="Arial" w:cs="Arial"/>
        </w:rPr>
        <w:t xml:space="preserve">to stop WIs </w:t>
      </w:r>
      <w:r w:rsidR="00C84378">
        <w:rPr>
          <w:rFonts w:ascii="Arial" w:hAnsi="Arial" w:cs="Arial"/>
        </w:rPr>
        <w:t>for deliverables</w:t>
      </w:r>
      <w:r w:rsidR="00C84378" w:rsidRPr="00C84378">
        <w:rPr>
          <w:rFonts w:ascii="Arial" w:hAnsi="Arial" w:cs="Arial"/>
        </w:rPr>
        <w:t xml:space="preserve"> to Standardisation Requests, </w:t>
      </w:r>
      <w:r w:rsidRPr="00C84378">
        <w:rPr>
          <w:rFonts w:ascii="Arial" w:hAnsi="Arial" w:cs="Arial"/>
        </w:rPr>
        <w:t>the following question</w:t>
      </w:r>
      <w:r w:rsidR="003C08AF" w:rsidRPr="00C84378">
        <w:rPr>
          <w:rFonts w:ascii="Arial" w:hAnsi="Arial" w:cs="Arial"/>
        </w:rPr>
        <w:t>naire</w:t>
      </w:r>
      <w:r w:rsidRPr="00C84378">
        <w:rPr>
          <w:rFonts w:ascii="Arial" w:hAnsi="Arial" w:cs="Arial"/>
        </w:rPr>
        <w:t xml:space="preserve"> </w:t>
      </w:r>
      <w:r w:rsidR="003C5E04" w:rsidRPr="00C84378">
        <w:rPr>
          <w:rFonts w:ascii="Arial" w:hAnsi="Arial" w:cs="Arial"/>
        </w:rPr>
        <w:t>should</w:t>
      </w:r>
      <w:r w:rsidRPr="00C84378">
        <w:rPr>
          <w:rFonts w:ascii="Arial" w:hAnsi="Arial" w:cs="Arial"/>
        </w:rPr>
        <w:t xml:space="preserve"> be </w:t>
      </w:r>
      <w:r w:rsidR="003C5E04" w:rsidRPr="00C84378">
        <w:rPr>
          <w:rFonts w:ascii="Arial" w:hAnsi="Arial" w:cs="Arial"/>
        </w:rPr>
        <w:t>completed</w:t>
      </w:r>
      <w:r w:rsidRPr="00C84378">
        <w:rPr>
          <w:rFonts w:ascii="Arial" w:hAnsi="Arial" w:cs="Arial"/>
        </w:rPr>
        <w:t xml:space="preserve"> by any TB requesting the stop</w:t>
      </w:r>
      <w:r w:rsidR="007C420E" w:rsidRPr="00C84378">
        <w:rPr>
          <w:rFonts w:ascii="Arial" w:hAnsi="Arial" w:cs="Arial"/>
        </w:rPr>
        <w:t>ping</w:t>
      </w:r>
      <w:r w:rsidRPr="00C84378">
        <w:rPr>
          <w:rFonts w:ascii="Arial" w:hAnsi="Arial" w:cs="Arial"/>
        </w:rPr>
        <w:t xml:space="preserve"> </w:t>
      </w:r>
      <w:r w:rsidR="00C84378" w:rsidRPr="00C84378">
        <w:rPr>
          <w:rFonts w:ascii="Arial" w:hAnsi="Arial" w:cs="Arial"/>
        </w:rPr>
        <w:t xml:space="preserve">of </w:t>
      </w:r>
      <w:r w:rsidR="00C84378">
        <w:rPr>
          <w:rFonts w:ascii="Arial" w:hAnsi="Arial" w:cs="Arial"/>
        </w:rPr>
        <w:t>such work items (</w:t>
      </w:r>
      <w:r w:rsidRPr="00C84378">
        <w:rPr>
          <w:rFonts w:ascii="Arial" w:hAnsi="Arial" w:cs="Arial"/>
        </w:rPr>
        <w:t>W</w:t>
      </w:r>
      <w:r w:rsidR="00C84378" w:rsidRPr="00C84378">
        <w:rPr>
          <w:rFonts w:ascii="Arial" w:hAnsi="Arial" w:cs="Arial"/>
        </w:rPr>
        <w:t>I</w:t>
      </w:r>
      <w:r w:rsidR="00C84378">
        <w:rPr>
          <w:rFonts w:ascii="Arial" w:hAnsi="Arial" w:cs="Arial"/>
        </w:rPr>
        <w:t>SR)</w:t>
      </w:r>
      <w:r w:rsidR="00C84378" w:rsidRPr="00C84378">
        <w:rPr>
          <w:rFonts w:ascii="Arial" w:hAnsi="Arial" w:cs="Arial"/>
        </w:rPr>
        <w:t xml:space="preserve">. The questionnaire should be submitted to the Board along with any other relevant information. </w:t>
      </w:r>
    </w:p>
    <w:p w14:paraId="1B5519A9" w14:textId="77777777" w:rsidR="00C84378" w:rsidRPr="00C84378" w:rsidRDefault="00C84378" w:rsidP="007833A7">
      <w:pPr>
        <w:rPr>
          <w:rFonts w:ascii="Arial" w:hAnsi="Arial" w:cs="Arial"/>
        </w:rPr>
      </w:pPr>
    </w:p>
    <w:p w14:paraId="10D9C123" w14:textId="2ED5F17F" w:rsidR="00C84378" w:rsidRPr="00C84378" w:rsidRDefault="00C84378" w:rsidP="007833A7">
      <w:pPr>
        <w:rPr>
          <w:rFonts w:ascii="Arial" w:hAnsi="Arial" w:cs="Arial"/>
        </w:rPr>
      </w:pPr>
      <w:r w:rsidRPr="00C84378">
        <w:rPr>
          <w:rFonts w:ascii="Arial" w:hAnsi="Arial" w:cs="Arial"/>
        </w:rPr>
        <w:t>If the Board endorses the request to stop the WI, the information provided will also be shared with the NSBG to assist their decision making.</w:t>
      </w:r>
    </w:p>
    <w:p w14:paraId="2E320619" w14:textId="77777777" w:rsidR="004B39CD" w:rsidRPr="00C84378" w:rsidRDefault="004B39CD" w:rsidP="007833A7">
      <w:pPr>
        <w:rPr>
          <w:rFonts w:ascii="Arial" w:hAnsi="Arial" w:cs="Arial"/>
        </w:rPr>
      </w:pPr>
    </w:p>
    <w:p w14:paraId="43FC278D" w14:textId="479A6895" w:rsidR="004B39CD" w:rsidRDefault="00C84378" w:rsidP="004B39CD">
      <w:pPr>
        <w:rPr>
          <w:rFonts w:ascii="Arial" w:hAnsi="Arial" w:cs="Arial"/>
        </w:rPr>
      </w:pPr>
      <w:r>
        <w:rPr>
          <w:rFonts w:ascii="Arial" w:hAnsi="Arial" w:cs="Arial"/>
        </w:rPr>
        <w:t>[This version is from BOARD(24)146a_034r1, which incorporates comments in BOARD(24)147_15].</w:t>
      </w:r>
    </w:p>
    <w:p w14:paraId="6CCB1C4F" w14:textId="77777777" w:rsidR="00C84378" w:rsidRPr="00C84378" w:rsidRDefault="00C84378" w:rsidP="004B39CD">
      <w:pPr>
        <w:rPr>
          <w:rFonts w:ascii="Arial" w:hAnsi="Arial" w:cs="Arial"/>
        </w:rPr>
      </w:pPr>
    </w:p>
    <w:p w14:paraId="0F8F4FD9" w14:textId="613DBBE7" w:rsidR="004B39CD" w:rsidRPr="00C84378" w:rsidRDefault="004B39CD" w:rsidP="004B39C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B39CD" w:rsidRPr="00C84378" w14:paraId="2515D9BD" w14:textId="77777777" w:rsidTr="005E0151">
        <w:tc>
          <w:tcPr>
            <w:tcW w:w="8494" w:type="dxa"/>
            <w:gridSpan w:val="2"/>
            <w:shd w:val="clear" w:color="auto" w:fill="FFC000"/>
          </w:tcPr>
          <w:p w14:paraId="07F6E0AC" w14:textId="185E7D9D" w:rsidR="004B39CD" w:rsidRPr="00C84378" w:rsidRDefault="004B39CD" w:rsidP="005E0151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Identification of WI and deliverable proposed to be stopped</w:t>
            </w:r>
          </w:p>
        </w:tc>
      </w:tr>
      <w:tr w:rsidR="004B39CD" w:rsidRPr="00C84378" w14:paraId="45BFBCCC" w14:textId="77777777" w:rsidTr="005E0151">
        <w:tc>
          <w:tcPr>
            <w:tcW w:w="4247" w:type="dxa"/>
          </w:tcPr>
          <w:p w14:paraId="524EE46D" w14:textId="77777777" w:rsidR="004B39CD" w:rsidRPr="00C84378" w:rsidRDefault="004B39CD" w:rsidP="005E0151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 xml:space="preserve">WI / Ref </w:t>
            </w:r>
          </w:p>
        </w:tc>
        <w:tc>
          <w:tcPr>
            <w:tcW w:w="4247" w:type="dxa"/>
          </w:tcPr>
          <w:p w14:paraId="379E0F5A" w14:textId="77777777" w:rsidR="004B39CD" w:rsidRPr="00C84378" w:rsidRDefault="004B39CD" w:rsidP="005E0151">
            <w:pPr>
              <w:rPr>
                <w:rFonts w:ascii="Arial" w:hAnsi="Arial" w:cs="Arial"/>
                <w:lang w:val="en-GB"/>
              </w:rPr>
            </w:pPr>
          </w:p>
        </w:tc>
      </w:tr>
      <w:tr w:rsidR="00B54BC5" w:rsidRPr="00C84378" w14:paraId="7E3524D7" w14:textId="77777777" w:rsidTr="005E0151">
        <w:tc>
          <w:tcPr>
            <w:tcW w:w="4247" w:type="dxa"/>
          </w:tcPr>
          <w:p w14:paraId="6BF02FC8" w14:textId="10B3C587" w:rsidR="00B54BC5" w:rsidRPr="00C84378" w:rsidRDefault="00B54BC5" w:rsidP="00B54BC5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Technical Body in Charge</w:t>
            </w:r>
          </w:p>
        </w:tc>
        <w:tc>
          <w:tcPr>
            <w:tcW w:w="4247" w:type="dxa"/>
          </w:tcPr>
          <w:p w14:paraId="78660E07" w14:textId="77777777" w:rsidR="00B54BC5" w:rsidRPr="00C84378" w:rsidRDefault="00B54BC5" w:rsidP="00B54BC5">
            <w:pPr>
              <w:rPr>
                <w:rFonts w:ascii="Arial" w:hAnsi="Arial" w:cs="Arial"/>
                <w:lang w:val="en-GB"/>
              </w:rPr>
            </w:pPr>
          </w:p>
        </w:tc>
      </w:tr>
      <w:tr w:rsidR="00B54BC5" w:rsidRPr="00C84378" w14:paraId="5F9CF0CE" w14:textId="77777777" w:rsidTr="005E0151">
        <w:tc>
          <w:tcPr>
            <w:tcW w:w="4247" w:type="dxa"/>
          </w:tcPr>
          <w:p w14:paraId="67BAB46D" w14:textId="00729DDA" w:rsidR="00B54BC5" w:rsidRPr="00C84378" w:rsidRDefault="00B54BC5" w:rsidP="00B54BC5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 xml:space="preserve">ETSI Doc. number </w:t>
            </w:r>
          </w:p>
        </w:tc>
        <w:tc>
          <w:tcPr>
            <w:tcW w:w="4247" w:type="dxa"/>
          </w:tcPr>
          <w:p w14:paraId="00A89D08" w14:textId="77777777" w:rsidR="00B54BC5" w:rsidRPr="00C84378" w:rsidRDefault="00B54BC5" w:rsidP="00B54BC5">
            <w:pPr>
              <w:rPr>
                <w:rFonts w:ascii="Arial" w:hAnsi="Arial" w:cs="Arial"/>
                <w:lang w:val="en-GB"/>
              </w:rPr>
            </w:pPr>
          </w:p>
        </w:tc>
      </w:tr>
      <w:tr w:rsidR="00B54BC5" w:rsidRPr="00C84378" w14:paraId="756A3894" w14:textId="77777777" w:rsidTr="005E0151">
        <w:tc>
          <w:tcPr>
            <w:tcW w:w="4247" w:type="dxa"/>
          </w:tcPr>
          <w:p w14:paraId="22CEF1D2" w14:textId="4FA4985E" w:rsidR="00B54BC5" w:rsidRPr="00C84378" w:rsidRDefault="00B54BC5" w:rsidP="00B54BC5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 xml:space="preserve">Title </w:t>
            </w:r>
          </w:p>
        </w:tc>
        <w:tc>
          <w:tcPr>
            <w:tcW w:w="4247" w:type="dxa"/>
          </w:tcPr>
          <w:p w14:paraId="781FC234" w14:textId="77777777" w:rsidR="00B54BC5" w:rsidRPr="00C84378" w:rsidRDefault="00B54BC5" w:rsidP="00B54BC5">
            <w:pPr>
              <w:rPr>
                <w:rFonts w:ascii="Arial" w:hAnsi="Arial" w:cs="Arial"/>
                <w:lang w:val="en-GB"/>
              </w:rPr>
            </w:pPr>
          </w:p>
        </w:tc>
      </w:tr>
      <w:tr w:rsidR="00B54BC5" w:rsidRPr="00C84378" w14:paraId="133DE315" w14:textId="77777777" w:rsidTr="005E0151">
        <w:tc>
          <w:tcPr>
            <w:tcW w:w="4247" w:type="dxa"/>
          </w:tcPr>
          <w:p w14:paraId="070970FE" w14:textId="78762450" w:rsidR="00B54BC5" w:rsidRPr="00C84378" w:rsidRDefault="00B54BC5" w:rsidP="00B54BC5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 xml:space="preserve">Scope and Field of Application </w:t>
            </w:r>
          </w:p>
        </w:tc>
        <w:tc>
          <w:tcPr>
            <w:tcW w:w="4247" w:type="dxa"/>
          </w:tcPr>
          <w:p w14:paraId="1040710E" w14:textId="2FA8317A" w:rsidR="00B54BC5" w:rsidRPr="00C84378" w:rsidRDefault="00B54BC5" w:rsidP="00B54BC5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(if revision, include description of the planned content of the update)</w:t>
            </w:r>
          </w:p>
        </w:tc>
      </w:tr>
      <w:tr w:rsidR="00B54BC5" w:rsidRPr="00C84378" w14:paraId="281462C6" w14:textId="77777777" w:rsidTr="005E0151">
        <w:tc>
          <w:tcPr>
            <w:tcW w:w="4247" w:type="dxa"/>
          </w:tcPr>
          <w:p w14:paraId="73E3EF09" w14:textId="49F38FC1" w:rsidR="00B54BC5" w:rsidRPr="00C84378" w:rsidRDefault="00B54BC5" w:rsidP="00B54BC5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S</w:t>
            </w:r>
            <w:r w:rsidRPr="00C84378" w:rsidDel="0000652C">
              <w:rPr>
                <w:rFonts w:ascii="Arial" w:hAnsi="Arial" w:cs="Arial"/>
                <w:lang w:val="en-GB"/>
              </w:rPr>
              <w:t xml:space="preserve">upporting </w:t>
            </w:r>
            <w:r w:rsidR="003C08AF" w:rsidRPr="00C84378">
              <w:rPr>
                <w:rFonts w:ascii="Arial" w:hAnsi="Arial" w:cs="Arial"/>
                <w:lang w:val="en-GB"/>
              </w:rPr>
              <w:t>Organizations</w:t>
            </w:r>
          </w:p>
        </w:tc>
        <w:tc>
          <w:tcPr>
            <w:tcW w:w="4247" w:type="dxa"/>
          </w:tcPr>
          <w:p w14:paraId="0A5633F8" w14:textId="77777777" w:rsidR="00B54BC5" w:rsidRPr="00C84378" w:rsidRDefault="00B54BC5" w:rsidP="00B54BC5">
            <w:pPr>
              <w:rPr>
                <w:rFonts w:ascii="Arial" w:hAnsi="Arial" w:cs="Arial"/>
                <w:lang w:val="en-GB"/>
              </w:rPr>
            </w:pPr>
          </w:p>
        </w:tc>
      </w:tr>
      <w:tr w:rsidR="00B54BC5" w:rsidRPr="00C84378" w14:paraId="4BFFDCC8" w14:textId="77777777" w:rsidTr="005E0151">
        <w:tc>
          <w:tcPr>
            <w:tcW w:w="4247" w:type="dxa"/>
          </w:tcPr>
          <w:p w14:paraId="326B30C5" w14:textId="48A995A6" w:rsidR="00B54BC5" w:rsidRPr="00C84378" w:rsidRDefault="00B54BC5" w:rsidP="00B54BC5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Current milestone</w:t>
            </w:r>
            <w:r w:rsidR="003C08AF" w:rsidRPr="00C84378">
              <w:rPr>
                <w:rFonts w:ascii="Arial" w:hAnsi="Arial" w:cs="Arial"/>
                <w:lang w:val="en-GB"/>
              </w:rPr>
              <w:t>s</w:t>
            </w:r>
            <w:r w:rsidRPr="00C84378">
              <w:rPr>
                <w:rFonts w:ascii="Arial" w:hAnsi="Arial" w:cs="Arial"/>
                <w:lang w:val="en-GB"/>
              </w:rPr>
              <w:t xml:space="preserve"> and achieved date</w:t>
            </w:r>
            <w:r w:rsidR="003C08AF" w:rsidRPr="00C84378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4247" w:type="dxa"/>
          </w:tcPr>
          <w:p w14:paraId="553ACE0E" w14:textId="77777777" w:rsidR="00B54BC5" w:rsidRPr="00C84378" w:rsidRDefault="00B54BC5" w:rsidP="00B54BC5">
            <w:pPr>
              <w:rPr>
                <w:rFonts w:ascii="Arial" w:hAnsi="Arial" w:cs="Arial"/>
                <w:lang w:val="en-GB"/>
              </w:rPr>
            </w:pPr>
          </w:p>
        </w:tc>
      </w:tr>
      <w:tr w:rsidR="00B54BC5" w:rsidRPr="00C84378" w14:paraId="3CE6C52A" w14:textId="77777777" w:rsidTr="005E0151">
        <w:tc>
          <w:tcPr>
            <w:tcW w:w="4247" w:type="dxa"/>
          </w:tcPr>
          <w:p w14:paraId="483D4A8F" w14:textId="202A9CD7" w:rsidR="00B54BC5" w:rsidRPr="00C84378" w:rsidRDefault="00B54BC5" w:rsidP="00B54BC5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Latest version published by ETSI (version numbe</w:t>
            </w:r>
            <w:r w:rsidRPr="00C84378" w:rsidDel="00585B13">
              <w:rPr>
                <w:rFonts w:ascii="Arial" w:hAnsi="Arial" w:cs="Arial"/>
                <w:lang w:val="en-GB"/>
              </w:rPr>
              <w:t xml:space="preserve">r </w:t>
            </w:r>
            <w:r w:rsidRPr="00C84378">
              <w:rPr>
                <w:rFonts w:ascii="Arial" w:hAnsi="Arial" w:cs="Arial"/>
                <w:lang w:val="en-GB"/>
              </w:rPr>
              <w:t>and date)</w:t>
            </w:r>
          </w:p>
        </w:tc>
        <w:tc>
          <w:tcPr>
            <w:tcW w:w="4247" w:type="dxa"/>
          </w:tcPr>
          <w:p w14:paraId="7262370C" w14:textId="77777777" w:rsidR="00B54BC5" w:rsidRPr="00C84378" w:rsidRDefault="00B54BC5" w:rsidP="00B54BC5">
            <w:pPr>
              <w:rPr>
                <w:rFonts w:ascii="Arial" w:hAnsi="Arial" w:cs="Arial"/>
                <w:lang w:val="en-GB"/>
              </w:rPr>
            </w:pPr>
          </w:p>
        </w:tc>
      </w:tr>
      <w:tr w:rsidR="00B54BC5" w:rsidRPr="00C84378" w14:paraId="130404F8" w14:textId="77777777" w:rsidTr="005E0151">
        <w:tc>
          <w:tcPr>
            <w:tcW w:w="4247" w:type="dxa"/>
          </w:tcPr>
          <w:p w14:paraId="7C26B532" w14:textId="1DCFB51B" w:rsidR="00B54BC5" w:rsidRPr="00C84378" w:rsidRDefault="00B54BC5" w:rsidP="00B54BC5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 xml:space="preserve">Latest version cited in the </w:t>
            </w:r>
            <w:r w:rsidRPr="00C84378" w:rsidDel="0000652C">
              <w:rPr>
                <w:rFonts w:ascii="Arial" w:hAnsi="Arial" w:cs="Arial"/>
                <w:lang w:val="en-GB"/>
              </w:rPr>
              <w:t>OJE</w:t>
            </w:r>
            <w:r w:rsidRPr="00C84378">
              <w:rPr>
                <w:rFonts w:ascii="Arial" w:hAnsi="Arial" w:cs="Arial"/>
                <w:lang w:val="en-GB"/>
              </w:rPr>
              <w:t>U (version number and date)</w:t>
            </w:r>
          </w:p>
        </w:tc>
        <w:tc>
          <w:tcPr>
            <w:tcW w:w="4247" w:type="dxa"/>
          </w:tcPr>
          <w:p w14:paraId="7402304E" w14:textId="77777777" w:rsidR="00B54BC5" w:rsidRPr="00C84378" w:rsidRDefault="00B54BC5" w:rsidP="00B54BC5">
            <w:pPr>
              <w:rPr>
                <w:rFonts w:ascii="Arial" w:hAnsi="Arial" w:cs="Arial"/>
                <w:lang w:val="en-GB"/>
              </w:rPr>
            </w:pPr>
          </w:p>
        </w:tc>
      </w:tr>
      <w:tr w:rsidR="00B54BC5" w:rsidRPr="00C84378" w14:paraId="68FECD91" w14:textId="77777777" w:rsidTr="005E0151">
        <w:tc>
          <w:tcPr>
            <w:tcW w:w="4247" w:type="dxa"/>
          </w:tcPr>
          <w:p w14:paraId="1C3F4F79" w14:textId="1B0B77A7" w:rsidR="00B54BC5" w:rsidRPr="00C84378" w:rsidRDefault="00B54BC5" w:rsidP="00B54B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47" w:type="dxa"/>
          </w:tcPr>
          <w:p w14:paraId="43D8A355" w14:textId="77777777" w:rsidR="00B54BC5" w:rsidRPr="00C84378" w:rsidRDefault="00B54BC5" w:rsidP="00B54BC5">
            <w:pPr>
              <w:rPr>
                <w:rFonts w:ascii="Arial" w:hAnsi="Arial" w:cs="Arial"/>
                <w:lang w:val="en-GB"/>
              </w:rPr>
            </w:pPr>
          </w:p>
        </w:tc>
      </w:tr>
      <w:tr w:rsidR="004B39CD" w:rsidRPr="00C84378" w14:paraId="1B801690" w14:textId="77777777" w:rsidTr="005E0151">
        <w:tc>
          <w:tcPr>
            <w:tcW w:w="8494" w:type="dxa"/>
            <w:gridSpan w:val="2"/>
            <w:shd w:val="clear" w:color="auto" w:fill="FFC000"/>
          </w:tcPr>
          <w:p w14:paraId="12211DC7" w14:textId="77777777" w:rsidR="004B39CD" w:rsidRPr="00C84378" w:rsidRDefault="004B39CD" w:rsidP="005E0151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Questions related to the rationale</w:t>
            </w:r>
          </w:p>
        </w:tc>
      </w:tr>
      <w:tr w:rsidR="004B39CD" w:rsidRPr="00C84378" w14:paraId="2A97028A" w14:textId="77777777" w:rsidTr="005E0151">
        <w:tc>
          <w:tcPr>
            <w:tcW w:w="4247" w:type="dxa"/>
          </w:tcPr>
          <w:p w14:paraId="1BEE5FCA" w14:textId="3385AF16" w:rsidR="004B39CD" w:rsidRPr="00C84378" w:rsidRDefault="004B39CD" w:rsidP="005E0151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 xml:space="preserve">Fundamental reasons for requesting stopping the </w:t>
            </w:r>
            <w:r w:rsidR="00B54BC5" w:rsidRPr="00C84378">
              <w:rPr>
                <w:rFonts w:ascii="Arial" w:hAnsi="Arial" w:cs="Arial"/>
                <w:lang w:val="en-GB"/>
              </w:rPr>
              <w:t xml:space="preserve">mandated </w:t>
            </w:r>
            <w:r w:rsidRPr="00C84378">
              <w:rPr>
                <w:rFonts w:ascii="Arial" w:hAnsi="Arial" w:cs="Arial"/>
                <w:lang w:val="en-GB"/>
              </w:rPr>
              <w:t xml:space="preserve">WI </w:t>
            </w:r>
          </w:p>
        </w:tc>
        <w:tc>
          <w:tcPr>
            <w:tcW w:w="4247" w:type="dxa"/>
          </w:tcPr>
          <w:p w14:paraId="22DD9B2E" w14:textId="0EEB83BF" w:rsidR="004B39CD" w:rsidRPr="00C84378" w:rsidRDefault="004B39CD" w:rsidP="005E0151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Please describe in detail</w:t>
            </w:r>
            <w:r w:rsidR="00B54BC5" w:rsidRPr="00C84378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4B39CD" w:rsidRPr="00C84378" w14:paraId="101B99B3" w14:textId="77777777" w:rsidTr="005E0151">
        <w:tc>
          <w:tcPr>
            <w:tcW w:w="4247" w:type="dxa"/>
          </w:tcPr>
          <w:p w14:paraId="7E491EE7" w14:textId="77777777" w:rsidR="004B39CD" w:rsidRPr="00C84378" w:rsidRDefault="004B39CD" w:rsidP="005E015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47" w:type="dxa"/>
          </w:tcPr>
          <w:p w14:paraId="56337BA7" w14:textId="77777777" w:rsidR="004B39CD" w:rsidRPr="00C84378" w:rsidRDefault="004B39CD" w:rsidP="005E0151">
            <w:pPr>
              <w:rPr>
                <w:rFonts w:ascii="Arial" w:hAnsi="Arial" w:cs="Arial"/>
                <w:lang w:val="en-GB"/>
              </w:rPr>
            </w:pPr>
          </w:p>
        </w:tc>
      </w:tr>
      <w:tr w:rsidR="004B39CD" w:rsidRPr="00C84378" w14:paraId="05D17514" w14:textId="77777777" w:rsidTr="005E0151">
        <w:tc>
          <w:tcPr>
            <w:tcW w:w="8494" w:type="dxa"/>
            <w:gridSpan w:val="2"/>
            <w:shd w:val="clear" w:color="auto" w:fill="FFC000"/>
          </w:tcPr>
          <w:p w14:paraId="0DE42E50" w14:textId="037FB9F4" w:rsidR="004B39CD" w:rsidRPr="00C84378" w:rsidRDefault="004B39CD" w:rsidP="005E0151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Questions related to lat</w:t>
            </w:r>
            <w:r w:rsidR="00C576C2" w:rsidRPr="00C84378">
              <w:rPr>
                <w:rFonts w:ascii="Arial" w:hAnsi="Arial" w:cs="Arial"/>
                <w:lang w:val="en-GB"/>
              </w:rPr>
              <w:t>est</w:t>
            </w:r>
            <w:r w:rsidRPr="00C84378">
              <w:rPr>
                <w:rFonts w:ascii="Arial" w:hAnsi="Arial" w:cs="Arial"/>
                <w:lang w:val="en-GB"/>
              </w:rPr>
              <w:t xml:space="preserve"> published version</w:t>
            </w:r>
            <w:r w:rsidR="00B54BC5" w:rsidRPr="00C84378">
              <w:rPr>
                <w:rFonts w:ascii="Arial" w:hAnsi="Arial" w:cs="Arial"/>
                <w:lang w:val="en-GB"/>
              </w:rPr>
              <w:t xml:space="preserve"> (</w:t>
            </w:r>
            <w:r w:rsidR="00E10DD6" w:rsidRPr="00C84378">
              <w:rPr>
                <w:rFonts w:ascii="Arial" w:hAnsi="Arial" w:cs="Arial"/>
                <w:lang w:val="en-GB"/>
              </w:rPr>
              <w:t xml:space="preserve">applicable </w:t>
            </w:r>
            <w:r w:rsidR="00B54BC5" w:rsidRPr="00C84378">
              <w:rPr>
                <w:rFonts w:ascii="Arial" w:hAnsi="Arial" w:cs="Arial"/>
                <w:lang w:val="en-GB"/>
              </w:rPr>
              <w:t>i</w:t>
            </w:r>
            <w:r w:rsidR="00C576C2" w:rsidRPr="00C84378">
              <w:rPr>
                <w:rFonts w:ascii="Arial" w:hAnsi="Arial" w:cs="Arial"/>
                <w:lang w:val="en-GB"/>
              </w:rPr>
              <w:t>f</w:t>
            </w:r>
            <w:r w:rsidR="00E10DD6" w:rsidRPr="00C84378">
              <w:rPr>
                <w:rFonts w:ascii="Arial" w:hAnsi="Arial" w:cs="Arial"/>
                <w:lang w:val="en-GB"/>
              </w:rPr>
              <w:t xml:space="preserve"> case of </w:t>
            </w:r>
            <w:r w:rsidR="00C576C2" w:rsidRPr="00C84378">
              <w:rPr>
                <w:rFonts w:ascii="Arial" w:hAnsi="Arial" w:cs="Arial"/>
                <w:lang w:val="en-GB"/>
              </w:rPr>
              <w:t>former version of the deliverable)</w:t>
            </w:r>
          </w:p>
        </w:tc>
      </w:tr>
      <w:tr w:rsidR="004B39CD" w:rsidRPr="00C84378" w14:paraId="06F2D3A3" w14:textId="77777777" w:rsidTr="005E0151">
        <w:tc>
          <w:tcPr>
            <w:tcW w:w="4247" w:type="dxa"/>
          </w:tcPr>
          <w:p w14:paraId="4F8534B7" w14:textId="14A5B09D" w:rsidR="004B39CD" w:rsidRPr="00C84378" w:rsidRDefault="004B39CD" w:rsidP="005E0151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What is the date and status of lat</w:t>
            </w:r>
            <w:r w:rsidR="00C576C2" w:rsidRPr="00C84378">
              <w:rPr>
                <w:rFonts w:ascii="Arial" w:hAnsi="Arial" w:cs="Arial"/>
                <w:lang w:val="en-GB"/>
              </w:rPr>
              <w:t>est</w:t>
            </w:r>
            <w:r w:rsidRPr="00C84378">
              <w:rPr>
                <w:rFonts w:ascii="Arial" w:hAnsi="Arial" w:cs="Arial"/>
                <w:lang w:val="en-GB"/>
              </w:rPr>
              <w:t xml:space="preserve"> published </w:t>
            </w:r>
            <w:r w:rsidR="00CE0C10" w:rsidRPr="00C84378">
              <w:rPr>
                <w:rFonts w:ascii="Arial" w:hAnsi="Arial" w:cs="Arial"/>
                <w:lang w:val="en-GB"/>
              </w:rPr>
              <w:t>version</w:t>
            </w:r>
            <w:r w:rsidRPr="00C84378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4247" w:type="dxa"/>
          </w:tcPr>
          <w:p w14:paraId="2E59F92A" w14:textId="33752737" w:rsidR="00B54BC5" w:rsidRPr="00C84378" w:rsidRDefault="00B54BC5" w:rsidP="005E0151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Describe under which Directive &amp; Mandate</w:t>
            </w:r>
            <w:r w:rsidR="00C576C2" w:rsidRPr="00C84378">
              <w:rPr>
                <w:rFonts w:ascii="Arial" w:hAnsi="Arial" w:cs="Arial"/>
                <w:lang w:val="en-GB"/>
              </w:rPr>
              <w:t>/SR</w:t>
            </w:r>
            <w:r w:rsidRPr="00C84378">
              <w:rPr>
                <w:rFonts w:ascii="Arial" w:hAnsi="Arial" w:cs="Arial"/>
                <w:lang w:val="en-GB"/>
              </w:rPr>
              <w:t>, listed in the OJEU or not, date of publication and listing in the OJEU (if applicable)</w:t>
            </w:r>
          </w:p>
          <w:p w14:paraId="44443004" w14:textId="7D51B468" w:rsidR="004B39CD" w:rsidRPr="00C84378" w:rsidRDefault="00B54BC5" w:rsidP="005E0151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Describe the technical status: e</w:t>
            </w:r>
            <w:r w:rsidR="00CE0C10" w:rsidRPr="00C84378">
              <w:rPr>
                <w:rFonts w:ascii="Arial" w:hAnsi="Arial" w:cs="Arial"/>
                <w:lang w:val="en-GB"/>
              </w:rPr>
              <w:t>.g.</w:t>
            </w:r>
            <w:r w:rsidR="004B39CD" w:rsidRPr="00C84378">
              <w:rPr>
                <w:rFonts w:ascii="Arial" w:hAnsi="Arial" w:cs="Arial"/>
                <w:lang w:val="en-GB"/>
              </w:rPr>
              <w:t xml:space="preserve"> obsolete, would require some update etc</w:t>
            </w:r>
            <w:r w:rsidR="003C5E04" w:rsidRPr="00C84378">
              <w:rPr>
                <w:rFonts w:ascii="Arial" w:hAnsi="Arial" w:cs="Arial"/>
                <w:lang w:val="en-GB"/>
              </w:rPr>
              <w:t>.</w:t>
            </w:r>
          </w:p>
        </w:tc>
      </w:tr>
      <w:tr w:rsidR="00E10DD6" w:rsidRPr="00C84378" w14:paraId="6075DAA7" w14:textId="77777777" w:rsidTr="005E0151">
        <w:tc>
          <w:tcPr>
            <w:tcW w:w="4247" w:type="dxa"/>
          </w:tcPr>
          <w:p w14:paraId="05979D5D" w14:textId="374F7830" w:rsidR="00E10DD6" w:rsidRPr="00C84378" w:rsidRDefault="00E10DD6" w:rsidP="00E10DD6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 xml:space="preserve">Did the EC raise any issues on the latest </w:t>
            </w:r>
            <w:r w:rsidRPr="00C84378" w:rsidDel="00DD40B4">
              <w:rPr>
                <w:rFonts w:ascii="Arial" w:hAnsi="Arial" w:cs="Arial"/>
                <w:lang w:val="en-GB"/>
              </w:rPr>
              <w:t xml:space="preserve">published </w:t>
            </w:r>
            <w:r w:rsidRPr="00C84378">
              <w:rPr>
                <w:rFonts w:ascii="Arial" w:hAnsi="Arial" w:cs="Arial"/>
                <w:lang w:val="en-GB"/>
              </w:rPr>
              <w:t>version, which have not been addressed so far?</w:t>
            </w:r>
            <w:r w:rsidRPr="00C84378" w:rsidDel="00E85FB5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247" w:type="dxa"/>
          </w:tcPr>
          <w:p w14:paraId="247CBD46" w14:textId="5F753B85" w:rsidR="00E10DD6" w:rsidRPr="00C84378" w:rsidRDefault="00E10DD6" w:rsidP="00E10DD6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e.g. open EC/H</w:t>
            </w:r>
            <w:r w:rsidR="00E30C71" w:rsidRPr="00C84378">
              <w:rPr>
                <w:rFonts w:ascii="Arial" w:hAnsi="Arial" w:cs="Arial"/>
                <w:lang w:val="en-GB"/>
              </w:rPr>
              <w:t>A</w:t>
            </w:r>
            <w:r w:rsidRPr="00C84378">
              <w:rPr>
                <w:rFonts w:ascii="Arial" w:hAnsi="Arial" w:cs="Arial"/>
                <w:lang w:val="en-GB"/>
              </w:rPr>
              <w:t>S assessment comments, restrictions in the OJEU</w:t>
            </w:r>
          </w:p>
        </w:tc>
      </w:tr>
      <w:tr w:rsidR="00FF76F2" w:rsidRPr="00C84378" w14:paraId="5BD81367" w14:textId="77777777" w:rsidTr="005E0151">
        <w:tc>
          <w:tcPr>
            <w:tcW w:w="4247" w:type="dxa"/>
          </w:tcPr>
          <w:p w14:paraId="2F2B1301" w14:textId="0B6D3FC5" w:rsidR="00FF76F2" w:rsidRPr="00C84378" w:rsidRDefault="00FF76F2" w:rsidP="00E10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Was the latest published version made according to the current HS checklist?</w:t>
            </w:r>
          </w:p>
        </w:tc>
        <w:tc>
          <w:tcPr>
            <w:tcW w:w="4247" w:type="dxa"/>
          </w:tcPr>
          <w:p w14:paraId="2284CDCE" w14:textId="77777777" w:rsidR="00FF76F2" w:rsidRPr="00C84378" w:rsidRDefault="00FF76F2" w:rsidP="00E10DD6">
            <w:pPr>
              <w:rPr>
                <w:rFonts w:ascii="Arial" w:hAnsi="Arial" w:cs="Arial"/>
              </w:rPr>
            </w:pPr>
          </w:p>
        </w:tc>
      </w:tr>
      <w:tr w:rsidR="004B39CD" w:rsidRPr="00C84378" w14:paraId="7484CAD3" w14:textId="77777777" w:rsidTr="005E0151">
        <w:tc>
          <w:tcPr>
            <w:tcW w:w="8494" w:type="dxa"/>
            <w:gridSpan w:val="2"/>
            <w:shd w:val="clear" w:color="auto" w:fill="FFC000"/>
          </w:tcPr>
          <w:p w14:paraId="549F0B63" w14:textId="77777777" w:rsidR="004B39CD" w:rsidRPr="00C84378" w:rsidRDefault="004B39CD" w:rsidP="005E0151">
            <w:pPr>
              <w:tabs>
                <w:tab w:val="center" w:pos="4139"/>
              </w:tabs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Questions related to the market</w:t>
            </w:r>
            <w:r w:rsidRPr="00C84378">
              <w:rPr>
                <w:rFonts w:ascii="Arial" w:hAnsi="Arial" w:cs="Arial"/>
                <w:lang w:val="en-GB"/>
              </w:rPr>
              <w:tab/>
            </w:r>
          </w:p>
        </w:tc>
      </w:tr>
      <w:tr w:rsidR="00E10DD6" w:rsidRPr="00C84378" w14:paraId="6A5AF464" w14:textId="77777777" w:rsidTr="005E0151">
        <w:tc>
          <w:tcPr>
            <w:tcW w:w="4247" w:type="dxa"/>
          </w:tcPr>
          <w:p w14:paraId="0B6A2829" w14:textId="6B976930" w:rsidR="00E10DD6" w:rsidRPr="00C84378" w:rsidRDefault="00E10DD6" w:rsidP="00E10DD6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 xml:space="preserve">Is the TB in charge aware of any deliverables referencing this </w:t>
            </w:r>
            <w:r w:rsidR="00FF76F2">
              <w:rPr>
                <w:rFonts w:ascii="Arial" w:hAnsi="Arial" w:cs="Arial"/>
                <w:lang w:val="en-GB"/>
              </w:rPr>
              <w:t>HS</w:t>
            </w:r>
            <w:r w:rsidRPr="00C84378">
              <w:rPr>
                <w:rFonts w:ascii="Arial" w:hAnsi="Arial" w:cs="Arial"/>
                <w:lang w:val="en-GB"/>
              </w:rPr>
              <w:t xml:space="preserve">? </w:t>
            </w:r>
          </w:p>
        </w:tc>
        <w:tc>
          <w:tcPr>
            <w:tcW w:w="4247" w:type="dxa"/>
          </w:tcPr>
          <w:p w14:paraId="02935CC7" w14:textId="77777777" w:rsidR="00E10DD6" w:rsidRPr="00C84378" w:rsidRDefault="00E10DD6" w:rsidP="00E10DD6">
            <w:pPr>
              <w:rPr>
                <w:rFonts w:ascii="Arial" w:hAnsi="Arial" w:cs="Arial"/>
                <w:lang w:val="en-GB"/>
              </w:rPr>
            </w:pPr>
          </w:p>
        </w:tc>
      </w:tr>
      <w:tr w:rsidR="00E10DD6" w:rsidRPr="00C84378" w14:paraId="529CC175" w14:textId="77777777" w:rsidTr="005E0151">
        <w:tc>
          <w:tcPr>
            <w:tcW w:w="4247" w:type="dxa"/>
          </w:tcPr>
          <w:p w14:paraId="2565F624" w14:textId="356531A8" w:rsidR="00E10DD6" w:rsidRPr="00C84378" w:rsidRDefault="00E10DD6" w:rsidP="00E10DD6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 xml:space="preserve">Is the TB in charge aware of any equipment currently under operation and/or manufacturer producing equipment based on this </w:t>
            </w:r>
            <w:r w:rsidR="00FF76F2">
              <w:rPr>
                <w:rFonts w:ascii="Arial" w:hAnsi="Arial" w:cs="Arial"/>
                <w:lang w:val="en-GB"/>
              </w:rPr>
              <w:t>HS</w:t>
            </w:r>
            <w:r w:rsidRPr="00C84378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4247" w:type="dxa"/>
          </w:tcPr>
          <w:p w14:paraId="53A095B9" w14:textId="77777777" w:rsidR="00E10DD6" w:rsidRPr="00C84378" w:rsidRDefault="00E10DD6" w:rsidP="00E10DD6">
            <w:pPr>
              <w:rPr>
                <w:rFonts w:ascii="Arial" w:hAnsi="Arial" w:cs="Arial"/>
                <w:lang w:val="en-GB"/>
              </w:rPr>
            </w:pPr>
          </w:p>
        </w:tc>
      </w:tr>
      <w:tr w:rsidR="00E10DD6" w:rsidRPr="00C84378" w14:paraId="24263422" w14:textId="77777777" w:rsidTr="005E0151">
        <w:tc>
          <w:tcPr>
            <w:tcW w:w="4247" w:type="dxa"/>
          </w:tcPr>
          <w:p w14:paraId="62B68AE1" w14:textId="4D203DB4" w:rsidR="00E10DD6" w:rsidRPr="00C84378" w:rsidRDefault="00E10DD6" w:rsidP="00E10DD6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lastRenderedPageBreak/>
              <w:t xml:space="preserve">What is the current market situation and technology relevance regarding this </w:t>
            </w:r>
            <w:r w:rsidR="00FF76F2">
              <w:rPr>
                <w:rFonts w:ascii="Arial" w:hAnsi="Arial" w:cs="Arial"/>
                <w:lang w:val="en-GB"/>
              </w:rPr>
              <w:t>HS</w:t>
            </w:r>
            <w:r w:rsidRPr="00C84378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4247" w:type="dxa"/>
          </w:tcPr>
          <w:p w14:paraId="0FFAD0BA" w14:textId="340A38F9" w:rsidR="00E10DD6" w:rsidRPr="00C84378" w:rsidRDefault="00E10DD6" w:rsidP="00E10DD6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e.g., number of deployed systems</w:t>
            </w:r>
          </w:p>
        </w:tc>
      </w:tr>
      <w:tr w:rsidR="00E10DD6" w:rsidRPr="00C84378" w14:paraId="3928B911" w14:textId="77777777" w:rsidTr="005E0151">
        <w:tc>
          <w:tcPr>
            <w:tcW w:w="4247" w:type="dxa"/>
          </w:tcPr>
          <w:p w14:paraId="68AAB78B" w14:textId="404AFFFC" w:rsidR="00E10DD6" w:rsidRPr="00C84378" w:rsidRDefault="00E10DD6" w:rsidP="00E10DD6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 xml:space="preserve">What impact would it have </w:t>
            </w:r>
            <w:r w:rsidR="001D0077" w:rsidRPr="00C84378">
              <w:rPr>
                <w:rFonts w:ascii="Arial" w:hAnsi="Arial" w:cs="Arial"/>
                <w:lang w:val="en-GB"/>
              </w:rPr>
              <w:t>on</w:t>
            </w:r>
            <w:r w:rsidRPr="00C84378">
              <w:rPr>
                <w:rFonts w:ascii="Arial" w:hAnsi="Arial" w:cs="Arial"/>
                <w:lang w:val="en-GB"/>
              </w:rPr>
              <w:t xml:space="preserve"> the market if this WI will be stopped? </w:t>
            </w:r>
          </w:p>
        </w:tc>
        <w:tc>
          <w:tcPr>
            <w:tcW w:w="4247" w:type="dxa"/>
          </w:tcPr>
          <w:p w14:paraId="78503C5D" w14:textId="77777777" w:rsidR="00E10DD6" w:rsidRPr="00C84378" w:rsidRDefault="00E10DD6" w:rsidP="00E10DD6">
            <w:pPr>
              <w:rPr>
                <w:rFonts w:ascii="Arial" w:hAnsi="Arial" w:cs="Arial"/>
                <w:lang w:val="en-GB"/>
              </w:rPr>
            </w:pPr>
          </w:p>
        </w:tc>
      </w:tr>
      <w:tr w:rsidR="00E10DD6" w:rsidRPr="00C84378" w14:paraId="2FA2CDC9" w14:textId="77777777" w:rsidTr="005E0151">
        <w:tc>
          <w:tcPr>
            <w:tcW w:w="8494" w:type="dxa"/>
            <w:gridSpan w:val="2"/>
            <w:shd w:val="clear" w:color="auto" w:fill="FFC000"/>
          </w:tcPr>
          <w:p w14:paraId="6A508FA0" w14:textId="184B40B0" w:rsidR="00E10DD6" w:rsidRPr="00C84378" w:rsidRDefault="00E10DD6" w:rsidP="00E10DD6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Questions related to possible way forward</w:t>
            </w:r>
          </w:p>
        </w:tc>
      </w:tr>
      <w:tr w:rsidR="00E10DD6" w:rsidRPr="00C84378" w14:paraId="2D8198E1" w14:textId="77777777" w:rsidTr="005E0151">
        <w:tc>
          <w:tcPr>
            <w:tcW w:w="4247" w:type="dxa"/>
          </w:tcPr>
          <w:p w14:paraId="13BD57A3" w14:textId="26325049" w:rsidR="00E10DD6" w:rsidRPr="00C84378" w:rsidRDefault="00E10DD6" w:rsidP="00E10DD6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 xml:space="preserve">Has the TB in charge considered requesting STF/TTF funds from either ETSI </w:t>
            </w:r>
            <w:r w:rsidR="001D0077" w:rsidRPr="00C84378">
              <w:rPr>
                <w:rFonts w:ascii="Arial" w:hAnsi="Arial" w:cs="Arial"/>
                <w:lang w:val="en-GB"/>
              </w:rPr>
              <w:t>F</w:t>
            </w:r>
            <w:r w:rsidRPr="00C84378">
              <w:rPr>
                <w:rFonts w:ascii="Arial" w:hAnsi="Arial" w:cs="Arial"/>
                <w:lang w:val="en-GB"/>
              </w:rPr>
              <w:t xml:space="preserve">WP or EC/EFTA to </w:t>
            </w:r>
            <w:r w:rsidRPr="00C84378" w:rsidDel="00C13641">
              <w:rPr>
                <w:rFonts w:ascii="Arial" w:hAnsi="Arial" w:cs="Arial"/>
                <w:lang w:val="en-GB"/>
              </w:rPr>
              <w:t>perform/</w:t>
            </w:r>
            <w:r w:rsidRPr="00C84378">
              <w:rPr>
                <w:rFonts w:ascii="Arial" w:hAnsi="Arial" w:cs="Arial"/>
                <w:lang w:val="en-GB"/>
              </w:rPr>
              <w:t xml:space="preserve">facilitate </w:t>
            </w:r>
            <w:r w:rsidR="001D0077" w:rsidRPr="00C84378">
              <w:rPr>
                <w:rFonts w:ascii="Arial" w:hAnsi="Arial" w:cs="Arial"/>
                <w:lang w:val="en-GB"/>
              </w:rPr>
              <w:t xml:space="preserve">this </w:t>
            </w:r>
            <w:r w:rsidRPr="00C84378">
              <w:rPr>
                <w:rFonts w:ascii="Arial" w:hAnsi="Arial" w:cs="Arial"/>
                <w:lang w:val="en-GB"/>
              </w:rPr>
              <w:t>WI? If not, why</w:t>
            </w:r>
            <w:r w:rsidR="00DC707A" w:rsidRPr="00C84378">
              <w:rPr>
                <w:rFonts w:ascii="Arial" w:hAnsi="Arial" w:cs="Arial"/>
                <w:lang w:val="en-GB"/>
              </w:rPr>
              <w:t xml:space="preserve"> not</w:t>
            </w:r>
            <w:r w:rsidRPr="00C84378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4247" w:type="dxa"/>
          </w:tcPr>
          <w:p w14:paraId="61D7C3DB" w14:textId="77777777" w:rsidR="00E10DD6" w:rsidRPr="00C84378" w:rsidRDefault="00E10DD6" w:rsidP="00E10DD6">
            <w:pPr>
              <w:rPr>
                <w:rFonts w:ascii="Arial" w:hAnsi="Arial" w:cs="Arial"/>
                <w:lang w:val="en-GB"/>
              </w:rPr>
            </w:pPr>
          </w:p>
        </w:tc>
      </w:tr>
      <w:tr w:rsidR="00E10DD6" w:rsidRPr="00C84378" w14:paraId="1ABAD28C" w14:textId="77777777" w:rsidTr="005E0151">
        <w:tc>
          <w:tcPr>
            <w:tcW w:w="4247" w:type="dxa"/>
          </w:tcPr>
          <w:p w14:paraId="36C330AC" w14:textId="6D443887" w:rsidR="00E10DD6" w:rsidRPr="00C84378" w:rsidRDefault="00E10DD6" w:rsidP="00E10DD6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 xml:space="preserve">What is the intention of the TB in charge with </w:t>
            </w:r>
            <w:r w:rsidR="001D0077" w:rsidRPr="00C84378">
              <w:rPr>
                <w:rFonts w:ascii="Arial" w:hAnsi="Arial" w:cs="Arial"/>
                <w:lang w:val="en-GB"/>
              </w:rPr>
              <w:t xml:space="preserve">respect to </w:t>
            </w:r>
            <w:r w:rsidRPr="00C84378">
              <w:rPr>
                <w:rFonts w:ascii="Arial" w:hAnsi="Arial" w:cs="Arial"/>
                <w:lang w:val="en-GB"/>
              </w:rPr>
              <w:t>the latest version published, if the current WI will be stopped?</w:t>
            </w:r>
          </w:p>
        </w:tc>
        <w:tc>
          <w:tcPr>
            <w:tcW w:w="4247" w:type="dxa"/>
          </w:tcPr>
          <w:p w14:paraId="792EFD5D" w14:textId="1AFB55BB" w:rsidR="00E10DD6" w:rsidRPr="00C84378" w:rsidRDefault="00E10DD6" w:rsidP="00E10DD6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E.g., to keep, to withdraw, to de-list from the OJEU</w:t>
            </w:r>
            <w:r w:rsidR="00E30C71" w:rsidRPr="00C84378">
              <w:rPr>
                <w:rFonts w:ascii="Arial" w:hAnsi="Arial" w:cs="Arial"/>
                <w:lang w:val="en-GB"/>
              </w:rPr>
              <w:t xml:space="preserve"> or to leave it listed in the OJEU</w:t>
            </w:r>
            <w:r w:rsidRPr="00C84378">
              <w:rPr>
                <w:rFonts w:ascii="Arial" w:hAnsi="Arial" w:cs="Arial"/>
                <w:lang w:val="en-GB"/>
              </w:rPr>
              <w:t>.</w:t>
            </w:r>
          </w:p>
        </w:tc>
      </w:tr>
      <w:tr w:rsidR="00E10DD6" w:rsidRPr="00C84378" w14:paraId="332316E6" w14:textId="77777777" w:rsidTr="005E0151">
        <w:tc>
          <w:tcPr>
            <w:tcW w:w="4247" w:type="dxa"/>
          </w:tcPr>
          <w:p w14:paraId="10875A7E" w14:textId="0E4120E8" w:rsidR="00E10DD6" w:rsidRPr="00C84378" w:rsidRDefault="00E10DD6" w:rsidP="00E10DD6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Does the TB in charge have any view on the further maintenance of any ETSI deliverable covering the technology?</w:t>
            </w:r>
          </w:p>
        </w:tc>
        <w:tc>
          <w:tcPr>
            <w:tcW w:w="4247" w:type="dxa"/>
          </w:tcPr>
          <w:p w14:paraId="33A74587" w14:textId="73981834" w:rsidR="00E10DD6" w:rsidRPr="00C84378" w:rsidRDefault="00E10DD6" w:rsidP="00E10DD6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E.g., Change to EN, TS, consideration of opening a NWI, if interest by ETSI members or maintenance cycle review.</w:t>
            </w:r>
          </w:p>
        </w:tc>
      </w:tr>
      <w:tr w:rsidR="00E10DD6" w:rsidRPr="00C84378" w14:paraId="166FB9F2" w14:textId="77777777" w:rsidTr="005E0151">
        <w:tc>
          <w:tcPr>
            <w:tcW w:w="4247" w:type="dxa"/>
          </w:tcPr>
          <w:p w14:paraId="091CE077" w14:textId="034C6608" w:rsidR="00E10DD6" w:rsidRPr="00C84378" w:rsidRDefault="00E10DD6" w:rsidP="00E10DD6">
            <w:pPr>
              <w:rPr>
                <w:rFonts w:ascii="Arial" w:hAnsi="Arial" w:cs="Arial"/>
                <w:lang w:val="en-GB"/>
              </w:rPr>
            </w:pPr>
            <w:r w:rsidRPr="00C84378">
              <w:rPr>
                <w:rFonts w:ascii="Arial" w:hAnsi="Arial" w:cs="Arial"/>
                <w:lang w:val="en-GB"/>
              </w:rPr>
              <w:t>Are there any further issues regarding the WI not solved yet? If so, what is the issue and the proposed way forward?</w:t>
            </w:r>
          </w:p>
        </w:tc>
        <w:tc>
          <w:tcPr>
            <w:tcW w:w="4247" w:type="dxa"/>
          </w:tcPr>
          <w:p w14:paraId="33DBE868" w14:textId="48A7F350" w:rsidR="00E10DD6" w:rsidRPr="00C84378" w:rsidRDefault="00E10DD6" w:rsidP="00C84378">
            <w:pPr>
              <w:pStyle w:val="ListParagraph"/>
              <w:ind w:left="360"/>
              <w:rPr>
                <w:rFonts w:ascii="Arial" w:hAnsi="Arial" w:cs="Arial"/>
                <w:lang w:val="en-GB"/>
              </w:rPr>
            </w:pPr>
          </w:p>
        </w:tc>
      </w:tr>
    </w:tbl>
    <w:p w14:paraId="62273C49" w14:textId="77777777" w:rsidR="005B115B" w:rsidRPr="00C84378" w:rsidRDefault="005B115B" w:rsidP="007833A7">
      <w:pPr>
        <w:rPr>
          <w:rFonts w:ascii="Arial" w:hAnsi="Arial" w:cs="Arial"/>
        </w:rPr>
      </w:pPr>
    </w:p>
    <w:p w14:paraId="16409889" w14:textId="77777777" w:rsidR="005B115B" w:rsidRPr="00C84378" w:rsidRDefault="005B115B" w:rsidP="007833A7">
      <w:pPr>
        <w:rPr>
          <w:rFonts w:ascii="Arial" w:hAnsi="Arial" w:cs="Arial"/>
        </w:rPr>
      </w:pPr>
    </w:p>
    <w:sectPr w:rsidR="005B115B" w:rsidRPr="00C84378" w:rsidSect="00A8614B">
      <w:headerReference w:type="default" r:id="rId8"/>
      <w:footerReference w:type="default" r:id="rId9"/>
      <w:pgSz w:w="11906" w:h="16838"/>
      <w:pgMar w:top="2269" w:right="1416" w:bottom="992" w:left="1418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D2DF" w14:textId="77777777" w:rsidR="00500300" w:rsidRDefault="00500300" w:rsidP="00D9435B">
      <w:r>
        <w:separator/>
      </w:r>
    </w:p>
  </w:endnote>
  <w:endnote w:type="continuationSeparator" w:id="0">
    <w:p w14:paraId="731AA92C" w14:textId="77777777" w:rsidR="00500300" w:rsidRDefault="00500300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A12A" w14:textId="04ECDEB8" w:rsidR="008D5477" w:rsidRPr="0083399D" w:rsidRDefault="00A2076B" w:rsidP="0083399D">
    <w:pPr>
      <w:tabs>
        <w:tab w:val="center" w:pos="4536"/>
      </w:tabs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28DB2A" wp14:editId="798D3748">
              <wp:simplePos x="0" y="0"/>
              <wp:positionH relativeFrom="page">
                <wp:posOffset>0</wp:posOffset>
              </wp:positionH>
              <wp:positionV relativeFrom="page">
                <wp:posOffset>10273030</wp:posOffset>
              </wp:positionV>
              <wp:extent cx="7560310" cy="228600"/>
              <wp:effectExtent l="0" t="0" r="0" b="0"/>
              <wp:wrapNone/>
              <wp:docPr id="1" name="MSIPCM2d2a43cd9ba5b9cee93103da" descr="{&quot;HashCode&quot;:-3092035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319438" w14:textId="46760B76" w:rsidR="00A2076B" w:rsidRPr="00A2076B" w:rsidRDefault="00A2076B" w:rsidP="00A2076B">
                          <w:pPr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28DB2A" id="_x0000_t202" coordsize="21600,21600" o:spt="202" path="m,l,21600r21600,l21600,xe">
              <v:stroke joinstyle="miter"/>
              <v:path gradientshapeok="t" o:connecttype="rect"/>
            </v:shapetype>
            <v:shape id="MSIPCM2d2a43cd9ba5b9cee93103da" o:spid="_x0000_s1026" type="#_x0000_t202" alt="{&quot;HashCode&quot;:-309203560,&quot;Height&quot;:841.0,&quot;Width&quot;:595.0,&quot;Placement&quot;:&quot;Footer&quot;,&quot;Index&quot;:&quot;Primary&quot;,&quot;Section&quot;:1,&quot;Top&quot;:0.0,&quot;Left&quot;:0.0}" style="position:absolute;margin-left:0;margin-top:808.9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tA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" o:allowincell="f" filled="f" stroked="f" strokeweight=".5pt">
              <v:textbox inset=",0,,0">
                <w:txbxContent>
                  <w:p w14:paraId="1C319438" w14:textId="46760B76" w:rsidR="00A2076B" w:rsidRPr="00A2076B" w:rsidRDefault="00A2076B" w:rsidP="00A2076B">
                    <w:pPr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D5477">
      <w:tab/>
    </w:r>
    <w:r w:rsidR="002D2E6B" w:rsidRPr="0083399D">
      <w:rPr>
        <w:rFonts w:ascii="Arial" w:hAnsi="Arial" w:cs="Arial"/>
      </w:rPr>
      <w:fldChar w:fldCharType="begin"/>
    </w:r>
    <w:r w:rsidR="008D5477"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5F0F94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="008D5477" w:rsidRPr="0083399D">
      <w:rPr>
        <w:rFonts w:ascii="Arial" w:hAnsi="Arial" w:cs="Arial"/>
      </w:rPr>
      <w:t>/</w:t>
    </w:r>
    <w:fldSimple w:instr=" NUMPAGES   \* MERGEFORMAT ">
      <w:r w:rsidR="005F0F94" w:rsidRPr="005F0F94">
        <w:rPr>
          <w:rFonts w:ascii="Arial" w:hAnsi="Arial" w:cs="Arial"/>
          <w:noProof/>
        </w:rPr>
        <w:t>2</w:t>
      </w:r>
    </w:fldSimple>
  </w:p>
  <w:p w14:paraId="4A298632" w14:textId="77777777" w:rsidR="0019606F" w:rsidRDefault="0019606F"/>
  <w:p w14:paraId="271954CD" w14:textId="77777777" w:rsidR="0019606F" w:rsidRDefault="00196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57AF" w14:textId="77777777" w:rsidR="00500300" w:rsidRDefault="00500300" w:rsidP="00D9435B">
      <w:r>
        <w:separator/>
      </w:r>
    </w:p>
  </w:footnote>
  <w:footnote w:type="continuationSeparator" w:id="0">
    <w:p w14:paraId="25C7E83E" w14:textId="77777777" w:rsidR="00500300" w:rsidRDefault="00500300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40" w:type="dxa"/>
      <w:tblLook w:val="01E0" w:firstRow="1" w:lastRow="1" w:firstColumn="1" w:lastColumn="1" w:noHBand="0" w:noVBand="0"/>
    </w:tblPr>
    <w:tblGrid>
      <w:gridCol w:w="4968"/>
    </w:tblGrid>
    <w:tr w:rsidR="00D8776F" w14:paraId="70DE314A" w14:textId="77777777" w:rsidTr="000A51D4">
      <w:tc>
        <w:tcPr>
          <w:tcW w:w="4968" w:type="dxa"/>
        </w:tcPr>
        <w:p w14:paraId="5142204E" w14:textId="0342AFC3" w:rsidR="00D8776F" w:rsidRPr="00C84378" w:rsidRDefault="00D8776F" w:rsidP="00C84378">
          <w:pPr>
            <w:overflowPunct/>
            <w:autoSpaceDE/>
            <w:autoSpaceDN/>
            <w:adjustRightInd/>
            <w:spacing w:after="200" w:line="276" w:lineRule="auto"/>
            <w:textAlignment w:val="auto"/>
            <w:rPr>
              <w:b/>
              <w:iCs/>
              <w:sz w:val="32"/>
            </w:rPr>
          </w:pPr>
        </w:p>
      </w:tc>
    </w:tr>
    <w:tr w:rsidR="00D8776F" w:rsidRPr="00CE3E66" w14:paraId="3E1B2EE5" w14:textId="77777777" w:rsidTr="000A51D4">
      <w:tc>
        <w:tcPr>
          <w:tcW w:w="4968" w:type="dxa"/>
        </w:tcPr>
        <w:p w14:paraId="1715E5BD" w14:textId="1A489BE4" w:rsidR="00D8776F" w:rsidRPr="00D8776F" w:rsidRDefault="00D8776F" w:rsidP="00D8776F">
          <w:pPr>
            <w:pStyle w:val="Header"/>
            <w:rPr>
              <w:b w:val="0"/>
              <w:i/>
              <w:sz w:val="32"/>
            </w:rPr>
          </w:pPr>
        </w:p>
      </w:tc>
    </w:tr>
  </w:tbl>
  <w:p w14:paraId="732513CF" w14:textId="2910A43C" w:rsidR="0019606F" w:rsidRDefault="001960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1B9E2111"/>
    <w:multiLevelType w:val="hybridMultilevel"/>
    <w:tmpl w:val="96C20C38"/>
    <w:lvl w:ilvl="0" w:tplc="46AE06C4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37B16"/>
    <w:multiLevelType w:val="hybridMultilevel"/>
    <w:tmpl w:val="C21ADB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6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1998777">
    <w:abstractNumId w:val="12"/>
  </w:num>
  <w:num w:numId="2" w16cid:durableId="803698833">
    <w:abstractNumId w:val="18"/>
  </w:num>
  <w:num w:numId="3" w16cid:durableId="961156540">
    <w:abstractNumId w:val="7"/>
  </w:num>
  <w:num w:numId="4" w16cid:durableId="1991903953">
    <w:abstractNumId w:val="16"/>
  </w:num>
  <w:num w:numId="5" w16cid:durableId="1681812061">
    <w:abstractNumId w:val="13"/>
  </w:num>
  <w:num w:numId="6" w16cid:durableId="312637509">
    <w:abstractNumId w:val="6"/>
  </w:num>
  <w:num w:numId="7" w16cid:durableId="1957714638">
    <w:abstractNumId w:val="4"/>
  </w:num>
  <w:num w:numId="8" w16cid:durableId="2138865113">
    <w:abstractNumId w:val="3"/>
  </w:num>
  <w:num w:numId="9" w16cid:durableId="856429290">
    <w:abstractNumId w:val="2"/>
  </w:num>
  <w:num w:numId="10" w16cid:durableId="1658610513">
    <w:abstractNumId w:val="1"/>
  </w:num>
  <w:num w:numId="11" w16cid:durableId="1273592113">
    <w:abstractNumId w:val="5"/>
  </w:num>
  <w:num w:numId="12" w16cid:durableId="1522668379">
    <w:abstractNumId w:val="0"/>
  </w:num>
  <w:num w:numId="13" w16cid:durableId="803084116">
    <w:abstractNumId w:val="17"/>
  </w:num>
  <w:num w:numId="14" w16cid:durableId="893077768">
    <w:abstractNumId w:val="8"/>
  </w:num>
  <w:num w:numId="15" w16cid:durableId="180239054">
    <w:abstractNumId w:val="11"/>
  </w:num>
  <w:num w:numId="16" w16cid:durableId="1244757524">
    <w:abstractNumId w:val="15"/>
  </w:num>
  <w:num w:numId="17" w16cid:durableId="329256542">
    <w:abstractNumId w:val="9"/>
  </w:num>
  <w:num w:numId="18" w16cid:durableId="145053059">
    <w:abstractNumId w:val="10"/>
  </w:num>
  <w:num w:numId="19" w16cid:durableId="7171719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B"/>
    <w:rsid w:val="0000428F"/>
    <w:rsid w:val="0002528C"/>
    <w:rsid w:val="0002568A"/>
    <w:rsid w:val="00064D15"/>
    <w:rsid w:val="000A6B52"/>
    <w:rsid w:val="000C4CB6"/>
    <w:rsid w:val="0012026F"/>
    <w:rsid w:val="0013359A"/>
    <w:rsid w:val="00181471"/>
    <w:rsid w:val="00191D22"/>
    <w:rsid w:val="00194862"/>
    <w:rsid w:val="0019606F"/>
    <w:rsid w:val="001B09AD"/>
    <w:rsid w:val="001D0077"/>
    <w:rsid w:val="001D62B3"/>
    <w:rsid w:val="001E15D8"/>
    <w:rsid w:val="001E5D85"/>
    <w:rsid w:val="00205C5D"/>
    <w:rsid w:val="00205CF2"/>
    <w:rsid w:val="002112B5"/>
    <w:rsid w:val="0021639E"/>
    <w:rsid w:val="002200F3"/>
    <w:rsid w:val="002676F5"/>
    <w:rsid w:val="00292EF0"/>
    <w:rsid w:val="002A3728"/>
    <w:rsid w:val="002A69B4"/>
    <w:rsid w:val="002D2E6B"/>
    <w:rsid w:val="002F1FCD"/>
    <w:rsid w:val="002F5958"/>
    <w:rsid w:val="003311F5"/>
    <w:rsid w:val="00357140"/>
    <w:rsid w:val="00372372"/>
    <w:rsid w:val="00380E33"/>
    <w:rsid w:val="003B5323"/>
    <w:rsid w:val="003C08AF"/>
    <w:rsid w:val="003C5E04"/>
    <w:rsid w:val="003D5716"/>
    <w:rsid w:val="004124A2"/>
    <w:rsid w:val="004164E0"/>
    <w:rsid w:val="00422891"/>
    <w:rsid w:val="00433CA6"/>
    <w:rsid w:val="004375B5"/>
    <w:rsid w:val="00450E49"/>
    <w:rsid w:val="00451055"/>
    <w:rsid w:val="00465600"/>
    <w:rsid w:val="004B39CD"/>
    <w:rsid w:val="004D01AB"/>
    <w:rsid w:val="004D1743"/>
    <w:rsid w:val="00500300"/>
    <w:rsid w:val="00516885"/>
    <w:rsid w:val="005208F8"/>
    <w:rsid w:val="00521667"/>
    <w:rsid w:val="0053638D"/>
    <w:rsid w:val="00551F4D"/>
    <w:rsid w:val="00571482"/>
    <w:rsid w:val="005958DF"/>
    <w:rsid w:val="005B115B"/>
    <w:rsid w:val="005E4A8F"/>
    <w:rsid w:val="005F0F94"/>
    <w:rsid w:val="005F1E6A"/>
    <w:rsid w:val="006017EC"/>
    <w:rsid w:val="006133B5"/>
    <w:rsid w:val="00620AA5"/>
    <w:rsid w:val="00627948"/>
    <w:rsid w:val="00631480"/>
    <w:rsid w:val="00632517"/>
    <w:rsid w:val="006661ED"/>
    <w:rsid w:val="00683AE1"/>
    <w:rsid w:val="006D4077"/>
    <w:rsid w:val="007017A1"/>
    <w:rsid w:val="0072105E"/>
    <w:rsid w:val="00723463"/>
    <w:rsid w:val="0074491A"/>
    <w:rsid w:val="00745E27"/>
    <w:rsid w:val="00776B64"/>
    <w:rsid w:val="007833A7"/>
    <w:rsid w:val="007A3763"/>
    <w:rsid w:val="007A6723"/>
    <w:rsid w:val="007B6346"/>
    <w:rsid w:val="007C420E"/>
    <w:rsid w:val="007F1978"/>
    <w:rsid w:val="00832E39"/>
    <w:rsid w:val="0083399D"/>
    <w:rsid w:val="008745A4"/>
    <w:rsid w:val="00877C83"/>
    <w:rsid w:val="00887234"/>
    <w:rsid w:val="008926A7"/>
    <w:rsid w:val="008B51CE"/>
    <w:rsid w:val="008D5477"/>
    <w:rsid w:val="008F7EE0"/>
    <w:rsid w:val="0091037B"/>
    <w:rsid w:val="00912D71"/>
    <w:rsid w:val="00922AD3"/>
    <w:rsid w:val="00996DA5"/>
    <w:rsid w:val="00A03935"/>
    <w:rsid w:val="00A2076B"/>
    <w:rsid w:val="00A52B10"/>
    <w:rsid w:val="00A53EDB"/>
    <w:rsid w:val="00A7719E"/>
    <w:rsid w:val="00A8614B"/>
    <w:rsid w:val="00B179D6"/>
    <w:rsid w:val="00B22603"/>
    <w:rsid w:val="00B44A99"/>
    <w:rsid w:val="00B54BC5"/>
    <w:rsid w:val="00B80A28"/>
    <w:rsid w:val="00B837B4"/>
    <w:rsid w:val="00BA5448"/>
    <w:rsid w:val="00BB65DC"/>
    <w:rsid w:val="00BC2F02"/>
    <w:rsid w:val="00BE7AFE"/>
    <w:rsid w:val="00BF503A"/>
    <w:rsid w:val="00C576C2"/>
    <w:rsid w:val="00C74523"/>
    <w:rsid w:val="00C84378"/>
    <w:rsid w:val="00CA0F1E"/>
    <w:rsid w:val="00CA135C"/>
    <w:rsid w:val="00CA6465"/>
    <w:rsid w:val="00CC07A5"/>
    <w:rsid w:val="00CC7ADB"/>
    <w:rsid w:val="00CD3EEE"/>
    <w:rsid w:val="00CE0C10"/>
    <w:rsid w:val="00D11314"/>
    <w:rsid w:val="00D22FCC"/>
    <w:rsid w:val="00D236E0"/>
    <w:rsid w:val="00D252DF"/>
    <w:rsid w:val="00D56DA5"/>
    <w:rsid w:val="00D8776F"/>
    <w:rsid w:val="00D9435B"/>
    <w:rsid w:val="00DB251F"/>
    <w:rsid w:val="00DC707A"/>
    <w:rsid w:val="00DE0933"/>
    <w:rsid w:val="00E07887"/>
    <w:rsid w:val="00E10DD6"/>
    <w:rsid w:val="00E202C4"/>
    <w:rsid w:val="00E24490"/>
    <w:rsid w:val="00E26C9A"/>
    <w:rsid w:val="00E30C71"/>
    <w:rsid w:val="00E37907"/>
    <w:rsid w:val="00E64CFE"/>
    <w:rsid w:val="00E85773"/>
    <w:rsid w:val="00E908A1"/>
    <w:rsid w:val="00E90DCC"/>
    <w:rsid w:val="00EA4F2A"/>
    <w:rsid w:val="00EB16B6"/>
    <w:rsid w:val="00EE7092"/>
    <w:rsid w:val="00F11466"/>
    <w:rsid w:val="00F3029A"/>
    <w:rsid w:val="00F67417"/>
    <w:rsid w:val="00F80665"/>
    <w:rsid w:val="00F9024E"/>
    <w:rsid w:val="00FB3B7C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2202E"/>
  <w15:docId w15:val="{5511A25E-CACE-4A6A-85D4-1672EC22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ListParagraph"/>
    <w:next w:val="Normal"/>
    <w:link w:val="Heading1Char"/>
    <w:qFormat/>
    <w:rsid w:val="00A7719E"/>
    <w:pPr>
      <w:numPr>
        <w:numId w:val="18"/>
      </w:numPr>
      <w:tabs>
        <w:tab w:val="center" w:pos="4320"/>
      </w:tabs>
      <w:ind w:hanging="720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A7719E"/>
    <w:rPr>
      <w:rFonts w:ascii="Arial" w:eastAsia="Times New Roman" w:hAnsi="Arial" w:cs="Arial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E5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719E"/>
    <w:pPr>
      <w:ind w:left="720"/>
      <w:contextualSpacing/>
    </w:pPr>
  </w:style>
  <w:style w:type="paragraph" w:customStyle="1" w:styleId="HeaderBoldRight">
    <w:name w:val="Header Bold Right"/>
    <w:basedOn w:val="Header"/>
    <w:rsid w:val="00A7719E"/>
    <w:pPr>
      <w:widowControl/>
      <w:tabs>
        <w:tab w:val="center" w:pos="4819"/>
        <w:tab w:val="right" w:pos="9071"/>
      </w:tabs>
      <w:jc w:val="right"/>
    </w:pPr>
    <w:rPr>
      <w:i/>
      <w:noProof w:val="0"/>
      <w:sz w:val="32"/>
    </w:rPr>
  </w:style>
  <w:style w:type="paragraph" w:customStyle="1" w:styleId="HeaderRight">
    <w:name w:val="Header Right"/>
    <w:basedOn w:val="Header"/>
    <w:rsid w:val="00A7719E"/>
    <w:pPr>
      <w:widowControl/>
      <w:tabs>
        <w:tab w:val="center" w:pos="4819"/>
        <w:tab w:val="right" w:pos="9071"/>
      </w:tabs>
      <w:jc w:val="right"/>
    </w:pPr>
    <w:rPr>
      <w:b w:val="0"/>
      <w:noProof w:val="0"/>
      <w:sz w:val="20"/>
    </w:rPr>
  </w:style>
  <w:style w:type="table" w:styleId="TableGrid">
    <w:name w:val="Table Grid"/>
    <w:basedOn w:val="TableNormal"/>
    <w:uiPriority w:val="39"/>
    <w:rsid w:val="004B39C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1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7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6C2"/>
  </w:style>
  <w:style w:type="character" w:customStyle="1" w:styleId="CommentTextChar">
    <w:name w:val="Comment Text Char"/>
    <w:basedOn w:val="DefaultParagraphFont"/>
    <w:link w:val="CommentText"/>
    <w:uiPriority w:val="99"/>
    <w:rsid w:val="00C576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6C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69F8-9326-4451-A07D-3C961DDFA46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BOARD(24)146a_034 - Proposal of questionary to be provided by the TBs requesting stopping WIs related to ENs under RED directive</vt:lpstr>
      <vt:lpstr>BOARD(24)146a_034 - Proposal of questionary to be provided by the TBs requesting stopping WIs related to ENs under RED directive</vt:lpstr>
      <vt:lpstr/>
    </vt:vector>
  </TitlesOfParts>
  <Company>ETSI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BOARD(24)146a_034 - Proposal of questionary to be provided by the TBs requesting stopping WIs related to ENs under RED directive</dc:title>
  <dc:creator>Angel Bóveda, Board member</dc:creator>
  <dc:description>20110621 - Template upated:1- L&amp;R margins set to 2cm 2-Header table left indent set to 0</dc:description>
  <cp:lastModifiedBy>Nick Sampson</cp:lastModifiedBy>
  <cp:revision>5</cp:revision>
  <cp:lastPrinted>2010-12-06T15:51:00Z</cp:lastPrinted>
  <dcterms:created xsi:type="dcterms:W3CDTF">2024-05-02T13:27:00Z</dcterms:created>
  <dcterms:modified xsi:type="dcterms:W3CDTF">2024-05-08T14:40:00Z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2024-05-01T13:13:48Z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04758f49-3d67-4fbe-b7dd-0fccc18b8d1e</vt:lpwstr>
  </property>
  <property fmtid="{D5CDD505-2E9C-101B-9397-08002B2CF9AE}" pid="8" name="MSIP_Label_07222825-62ea-40f3-96b5-5375c07996e2_ContentBits">
    <vt:lpwstr>0</vt:lpwstr>
  </property>
</Properties>
</file>